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202</w:t>
      </w:r>
      <w:r>
        <w:rPr>
          <w:rFonts w:hint="eastAsia" w:asciiTheme="minorEastAsia" w:hAnsiTheme="minorEastAsia" w:cstheme="minorEastAsia"/>
          <w:b/>
          <w:bCs/>
          <w:sz w:val="32"/>
          <w:szCs w:val="32"/>
        </w:rPr>
        <w:t>1</w:t>
      </w:r>
      <w:r>
        <w:rPr>
          <w:rFonts w:hint="eastAsia" w:asciiTheme="minorEastAsia" w:hAnsiTheme="minorEastAsia" w:cstheme="minorEastAsia"/>
          <w:b/>
          <w:bCs/>
          <w:sz w:val="32"/>
          <w:szCs w:val="32"/>
        </w:rPr>
        <w:t>级大学英语（</w:t>
      </w:r>
      <w:r>
        <w:rPr>
          <w:rFonts w:hint="eastAsia" w:asciiTheme="minorEastAsia" w:hAnsiTheme="minorEastAsia" w:cstheme="minorEastAsia"/>
          <w:b/>
          <w:bCs/>
          <w:sz w:val="32"/>
          <w:szCs w:val="32"/>
        </w:rPr>
        <w:t>一</w:t>
      </w:r>
      <w:r>
        <w:rPr>
          <w:rFonts w:hint="eastAsia" w:asciiTheme="minorEastAsia" w:hAnsiTheme="minorEastAsia" w:cstheme="minorEastAsia"/>
          <w:b/>
          <w:bCs/>
          <w:sz w:val="32"/>
          <w:szCs w:val="32"/>
        </w:rPr>
        <w:t>）重修生登记表</w:t>
      </w:r>
    </w:p>
    <w:p>
      <w:pPr>
        <w:pStyle w:val="style0"/>
        <w:jc w:val="center"/>
        <w:rPr>
          <w:rFonts w:asciiTheme="minorEastAsia" w:hAnsiTheme="minorEastAsia" w:cstheme="minorEastAsia"/>
          <w:b/>
          <w:bCs/>
          <w:sz w:val="24"/>
        </w:rPr>
      </w:pPr>
    </w:p>
    <w:tbl>
      <w:tblPr>
        <w:tblStyle w:val="style154"/>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4"/>
        <w:gridCol w:w="66"/>
        <w:gridCol w:w="1906"/>
        <w:gridCol w:w="405"/>
        <w:gridCol w:w="1830"/>
        <w:gridCol w:w="150"/>
        <w:gridCol w:w="2461"/>
      </w:tblGrid>
      <w:tr>
        <w:trPr/>
        <w:tc>
          <w:tcPr>
            <w:tcW w:w="1770" w:type="dxa"/>
            <w:gridSpan w:val="2"/>
            <w:tcBorders/>
            <w:tcFitText w:val="false"/>
          </w:tcPr>
          <w:p>
            <w:pPr>
              <w:pStyle w:val="style0"/>
              <w:spacing w:lineRule="auto" w:line="480"/>
              <w:jc w:val="center"/>
              <w:rPr>
                <w:rFonts w:asciiTheme="minorEastAsia" w:hAnsiTheme="minorEastAsia" w:cstheme="minorEastAsia"/>
                <w:b/>
                <w:bCs/>
                <w:sz w:val="24"/>
              </w:rPr>
            </w:pPr>
            <w:r>
              <w:rPr>
                <w:rFonts w:hint="eastAsia" w:asciiTheme="minorEastAsia" w:hAnsiTheme="minorEastAsia" w:cstheme="minorEastAsia"/>
                <w:b/>
                <w:bCs/>
                <w:sz w:val="24"/>
              </w:rPr>
              <w:t>姓名</w:t>
            </w:r>
          </w:p>
        </w:tc>
        <w:tc>
          <w:tcPr>
            <w:tcW w:w="2311" w:type="dxa"/>
            <w:gridSpan w:val="2"/>
            <w:tcBorders/>
            <w:tcFitText w:val="false"/>
          </w:tcPr>
          <w:p>
            <w:pPr>
              <w:pStyle w:val="style0"/>
              <w:spacing w:lineRule="auto" w:line="480"/>
              <w:jc w:val="left"/>
              <w:rPr>
                <w:rFonts w:asciiTheme="minorEastAsia" w:hAnsiTheme="minorEastAsia" w:cstheme="minorEastAsia"/>
                <w:b/>
                <w:bCs/>
                <w:sz w:val="24"/>
              </w:rPr>
            </w:pPr>
          </w:p>
        </w:tc>
        <w:tc>
          <w:tcPr>
            <w:tcW w:w="1980" w:type="dxa"/>
            <w:gridSpan w:val="2"/>
            <w:tcBorders/>
            <w:tcFitText w:val="false"/>
          </w:tcPr>
          <w:p>
            <w:pPr>
              <w:pStyle w:val="style0"/>
              <w:spacing w:lineRule="auto" w:line="480"/>
              <w:jc w:val="center"/>
              <w:rPr>
                <w:rFonts w:asciiTheme="minorEastAsia" w:hAnsiTheme="minorEastAsia" w:cstheme="minorEastAsia"/>
                <w:b/>
                <w:bCs/>
                <w:sz w:val="24"/>
              </w:rPr>
            </w:pPr>
            <w:r>
              <w:rPr>
                <w:rFonts w:hint="eastAsia" w:asciiTheme="minorEastAsia" w:hAnsiTheme="minorEastAsia" w:cstheme="minorEastAsia"/>
                <w:b/>
                <w:bCs/>
                <w:sz w:val="24"/>
              </w:rPr>
              <w:t>学号</w:t>
            </w:r>
          </w:p>
        </w:tc>
        <w:tc>
          <w:tcPr>
            <w:tcW w:w="2461" w:type="dxa"/>
            <w:tcBorders/>
            <w:tcFitText w:val="false"/>
          </w:tcPr>
          <w:p>
            <w:pPr>
              <w:pStyle w:val="style0"/>
              <w:spacing w:lineRule="auto" w:line="480"/>
              <w:jc w:val="left"/>
              <w:rPr>
                <w:rFonts w:asciiTheme="minorEastAsia" w:hAnsiTheme="minorEastAsia" w:cstheme="minorEastAsia"/>
                <w:b/>
                <w:bCs/>
                <w:sz w:val="24"/>
              </w:rPr>
            </w:pPr>
          </w:p>
        </w:tc>
      </w:tr>
      <w:tr>
        <w:tblPrEx/>
        <w:trPr/>
        <w:tc>
          <w:tcPr>
            <w:tcW w:w="1770" w:type="dxa"/>
            <w:gridSpan w:val="2"/>
            <w:tcBorders/>
            <w:tcFitText w:val="false"/>
          </w:tcPr>
          <w:p>
            <w:pPr>
              <w:pStyle w:val="style0"/>
              <w:spacing w:lineRule="auto" w:line="480"/>
              <w:jc w:val="center"/>
              <w:rPr>
                <w:rFonts w:asciiTheme="minorEastAsia" w:hAnsiTheme="minorEastAsia" w:cstheme="minorEastAsia"/>
                <w:b/>
                <w:bCs/>
                <w:sz w:val="24"/>
              </w:rPr>
            </w:pPr>
            <w:r>
              <w:rPr>
                <w:rFonts w:hint="eastAsia" w:asciiTheme="minorEastAsia" w:hAnsiTheme="minorEastAsia" w:cstheme="minorEastAsia"/>
                <w:b/>
                <w:bCs/>
                <w:sz w:val="24"/>
              </w:rPr>
              <w:t>年级专业小班</w:t>
            </w:r>
          </w:p>
        </w:tc>
        <w:tc>
          <w:tcPr>
            <w:tcW w:w="2311" w:type="dxa"/>
            <w:gridSpan w:val="2"/>
            <w:tcBorders/>
            <w:tcFitText w:val="false"/>
          </w:tcPr>
          <w:p>
            <w:pPr>
              <w:pStyle w:val="style0"/>
              <w:spacing w:lineRule="auto" w:line="480"/>
              <w:jc w:val="left"/>
              <w:rPr>
                <w:rFonts w:asciiTheme="minorEastAsia" w:hAnsiTheme="minorEastAsia" w:cstheme="minorEastAsia"/>
                <w:b/>
                <w:bCs/>
                <w:sz w:val="24"/>
              </w:rPr>
            </w:pPr>
          </w:p>
        </w:tc>
        <w:tc>
          <w:tcPr>
            <w:tcW w:w="1980" w:type="dxa"/>
            <w:gridSpan w:val="2"/>
            <w:tcBorders/>
            <w:tcFitText w:val="false"/>
          </w:tcPr>
          <w:p>
            <w:pPr>
              <w:pStyle w:val="style0"/>
              <w:spacing w:lineRule="auto" w:line="480"/>
              <w:jc w:val="center"/>
              <w:rPr>
                <w:rFonts w:asciiTheme="minorEastAsia" w:hAnsiTheme="minorEastAsia" w:cstheme="minorEastAsia"/>
                <w:b/>
                <w:bCs/>
                <w:sz w:val="24"/>
              </w:rPr>
            </w:pPr>
            <w:r>
              <w:rPr>
                <w:rFonts w:hint="eastAsia" w:asciiTheme="minorEastAsia" w:hAnsiTheme="minorEastAsia" w:cstheme="minorEastAsia"/>
                <w:b/>
                <w:bCs/>
                <w:sz w:val="24"/>
              </w:rPr>
              <w:t>重修选班</w:t>
            </w:r>
          </w:p>
        </w:tc>
        <w:tc>
          <w:tcPr>
            <w:tcW w:w="2461" w:type="dxa"/>
            <w:tcBorders/>
            <w:tcFitText w:val="false"/>
          </w:tcPr>
          <w:p>
            <w:pPr>
              <w:pStyle w:val="style0"/>
              <w:spacing w:lineRule="auto" w:line="480"/>
              <w:jc w:val="left"/>
              <w:rPr>
                <w:rFonts w:asciiTheme="minorEastAsia" w:hAnsiTheme="minorEastAsia" w:cstheme="minorEastAsia"/>
                <w:b/>
                <w:bCs/>
                <w:sz w:val="24"/>
              </w:rPr>
            </w:pPr>
          </w:p>
        </w:tc>
      </w:tr>
      <w:tr>
        <w:tblPrEx/>
        <w:trPr/>
        <w:tc>
          <w:tcPr>
            <w:tcW w:w="8522" w:type="dxa"/>
            <w:gridSpan w:val="7"/>
            <w:tcBorders/>
            <w:tcFitText w:val="false"/>
            <w:vAlign w:val="center"/>
          </w:tcPr>
          <w:p>
            <w:pPr>
              <w:pStyle w:val="style0"/>
              <w:spacing w:lineRule="auto" w:line="480"/>
              <w:jc w:val="center"/>
              <w:rPr>
                <w:rFonts w:asciiTheme="minorEastAsia" w:hAnsiTheme="minorEastAsia" w:cstheme="minorEastAsia"/>
                <w:b/>
                <w:bCs/>
                <w:sz w:val="24"/>
              </w:rPr>
            </w:pPr>
            <w:r>
              <w:rPr>
                <w:rFonts w:hint="eastAsia" w:asciiTheme="minorEastAsia" w:hAnsiTheme="minorEastAsia" w:cstheme="minorEastAsia"/>
                <w:b/>
                <w:bCs/>
                <w:sz w:val="24"/>
              </w:rPr>
              <w:t>期末总评成绩（100%）=课程考试成绩（70%）+</w:t>
            </w:r>
            <w:r>
              <w:rPr>
                <w:rFonts w:asciiTheme="minorEastAsia" w:hAnsiTheme="minorEastAsia" w:cstheme="minorEastAsia"/>
                <w:b/>
                <w:bCs/>
                <w:sz w:val="24"/>
              </w:rPr>
              <w:t xml:space="preserve"> </w:t>
            </w:r>
            <w:r>
              <w:rPr>
                <w:rFonts w:hint="eastAsia" w:asciiTheme="minorEastAsia" w:hAnsiTheme="minorEastAsia" w:cstheme="minorEastAsia"/>
                <w:b/>
                <w:bCs/>
                <w:sz w:val="24"/>
              </w:rPr>
              <w:t>平时成绩（30%）</w:t>
            </w:r>
          </w:p>
          <w:p>
            <w:pPr>
              <w:pStyle w:val="style0"/>
              <w:spacing w:lineRule="auto" w:line="480"/>
              <w:jc w:val="center"/>
              <w:rPr>
                <w:rFonts w:asciiTheme="minorEastAsia" w:hAnsiTheme="minorEastAsia" w:cstheme="minorEastAsia"/>
                <w:b/>
                <w:bCs/>
                <w:sz w:val="24"/>
              </w:rPr>
            </w:pPr>
          </w:p>
        </w:tc>
      </w:tr>
      <w:tr>
        <w:tblPrEx/>
        <w:trPr/>
        <w:tc>
          <w:tcPr>
            <w:tcW w:w="8522" w:type="dxa"/>
            <w:gridSpan w:val="7"/>
            <w:tcBorders/>
            <w:tcFitText w:val="false"/>
            <w:vAlign w:val="center"/>
          </w:tcPr>
          <w:p>
            <w:pPr>
              <w:pStyle w:val="style0"/>
              <w:spacing w:lineRule="auto" w:line="480"/>
              <w:jc w:val="center"/>
              <w:rPr>
                <w:rFonts w:ascii="Times New Roman" w:cs="Times New Roman" w:hAnsi="Times New Roman"/>
                <w:b/>
                <w:bCs/>
                <w:sz w:val="24"/>
              </w:rPr>
            </w:pPr>
            <w:r>
              <w:rPr>
                <w:rFonts w:ascii="Times New Roman" w:cs="Times New Roman" w:hAnsi="Times New Roman" w:hint="eastAsia"/>
                <w:b/>
                <w:bCs/>
                <w:sz w:val="24"/>
              </w:rPr>
              <w:t>202</w:t>
            </w:r>
            <w:r>
              <w:rPr>
                <w:rFonts w:ascii="Times New Roman" w:cs="Times New Roman" w:hAnsi="Times New Roman" w:hint="eastAsia"/>
                <w:b/>
                <w:bCs/>
                <w:sz w:val="24"/>
              </w:rPr>
              <w:t>1</w:t>
            </w:r>
            <w:r>
              <w:rPr>
                <w:rFonts w:ascii="Times New Roman" w:cs="Times New Roman" w:hAnsi="Times New Roman" w:hint="eastAsia"/>
                <w:b/>
                <w:bCs/>
                <w:sz w:val="24"/>
              </w:rPr>
              <w:t>级大学英语（</w:t>
            </w:r>
            <w:r>
              <w:rPr>
                <w:rFonts w:ascii="Times New Roman" w:cs="Times New Roman" w:hAnsi="Times New Roman" w:hint="eastAsia"/>
                <w:b/>
                <w:bCs/>
                <w:sz w:val="24"/>
              </w:rPr>
              <w:t>一</w:t>
            </w:r>
            <w:r>
              <w:rPr>
                <w:rFonts w:ascii="Times New Roman" w:cs="Times New Roman" w:hAnsi="Times New Roman" w:hint="eastAsia"/>
                <w:b/>
                <w:bCs/>
                <w:sz w:val="24"/>
              </w:rPr>
              <w:t>）重修生平时成绩=课堂学习（30%）+单词、课文抄写与课后</w:t>
            </w:r>
            <w:r>
              <w:rPr>
                <w:rFonts w:ascii="Times New Roman" w:cs="Times New Roman" w:hAnsi="Times New Roman" w:hint="eastAsia"/>
                <w:b/>
                <w:bCs/>
                <w:sz w:val="24"/>
              </w:rPr>
              <w:t>练习（40%）+课文内容总结（30%）</w:t>
            </w:r>
          </w:p>
        </w:tc>
      </w:tr>
      <w:tr>
        <w:tblPrEx/>
        <w:trPr/>
        <w:tc>
          <w:tcPr>
            <w:tcW w:w="1704" w:type="dxa"/>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平时成绩分项</w:t>
            </w:r>
          </w:p>
        </w:tc>
        <w:tc>
          <w:tcPr>
            <w:tcW w:w="1972" w:type="dxa"/>
            <w:gridSpan w:val="2"/>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课堂学习</w:t>
            </w:r>
          </w:p>
        </w:tc>
        <w:tc>
          <w:tcPr>
            <w:tcW w:w="2235" w:type="dxa"/>
            <w:gridSpan w:val="2"/>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单词、课文抄写与课后</w:t>
            </w:r>
            <w:r>
              <w:rPr>
                <w:rFonts w:hint="eastAsia" w:asciiTheme="minorEastAsia" w:hAnsiTheme="minorEastAsia" w:cstheme="minorEastAsia"/>
                <w:b/>
                <w:bCs/>
                <w:sz w:val="24"/>
              </w:rPr>
              <w:t>练习</w:t>
            </w:r>
          </w:p>
        </w:tc>
        <w:tc>
          <w:tcPr>
            <w:tcW w:w="2611" w:type="dxa"/>
            <w:gridSpan w:val="2"/>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课文内容总结</w:t>
            </w:r>
          </w:p>
        </w:tc>
      </w:tr>
      <w:tr>
        <w:tblPrEx/>
        <w:trPr/>
        <w:tc>
          <w:tcPr>
            <w:tcW w:w="1704" w:type="dxa"/>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得分（按百分制评分）</w:t>
            </w:r>
          </w:p>
        </w:tc>
        <w:tc>
          <w:tcPr>
            <w:tcW w:w="1972" w:type="dxa"/>
            <w:gridSpan w:val="2"/>
            <w:tcBorders/>
            <w:tcFitText w:val="false"/>
          </w:tcPr>
          <w:p>
            <w:pPr>
              <w:pStyle w:val="style0"/>
              <w:spacing w:lineRule="auto" w:line="480"/>
              <w:jc w:val="left"/>
              <w:rPr>
                <w:rFonts w:asciiTheme="minorEastAsia" w:hAnsiTheme="minorEastAsia" w:cstheme="minorEastAsia"/>
                <w:b/>
                <w:bCs/>
                <w:sz w:val="24"/>
              </w:rPr>
            </w:pPr>
          </w:p>
        </w:tc>
        <w:tc>
          <w:tcPr>
            <w:tcW w:w="2235" w:type="dxa"/>
            <w:gridSpan w:val="2"/>
            <w:tcBorders/>
            <w:tcFitText w:val="false"/>
          </w:tcPr>
          <w:p>
            <w:pPr>
              <w:pStyle w:val="style0"/>
              <w:spacing w:lineRule="auto" w:line="480"/>
              <w:jc w:val="left"/>
              <w:rPr>
                <w:rFonts w:asciiTheme="minorEastAsia" w:hAnsiTheme="minorEastAsia" w:cstheme="minorEastAsia"/>
                <w:b/>
                <w:bCs/>
                <w:sz w:val="24"/>
              </w:rPr>
            </w:pPr>
          </w:p>
        </w:tc>
        <w:tc>
          <w:tcPr>
            <w:tcW w:w="2611" w:type="dxa"/>
            <w:gridSpan w:val="2"/>
            <w:tcBorders/>
            <w:tcFitText w:val="false"/>
          </w:tcPr>
          <w:p>
            <w:pPr>
              <w:pStyle w:val="style0"/>
              <w:spacing w:lineRule="auto" w:line="480"/>
              <w:jc w:val="left"/>
              <w:rPr>
                <w:rFonts w:asciiTheme="minorEastAsia" w:hAnsiTheme="minorEastAsia" w:cstheme="minorEastAsia"/>
                <w:b/>
                <w:bCs/>
                <w:sz w:val="24"/>
              </w:rPr>
            </w:pPr>
          </w:p>
        </w:tc>
      </w:tr>
      <w:tr>
        <w:tblPrEx/>
        <w:trPr/>
        <w:tc>
          <w:tcPr>
            <w:tcW w:w="1704" w:type="dxa"/>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平时成绩总分</w:t>
            </w:r>
          </w:p>
        </w:tc>
        <w:tc>
          <w:tcPr>
            <w:tcW w:w="1972" w:type="dxa"/>
            <w:gridSpan w:val="2"/>
            <w:tcBorders/>
            <w:tcFitText w:val="false"/>
          </w:tcPr>
          <w:p>
            <w:pPr>
              <w:pStyle w:val="style0"/>
              <w:spacing w:lineRule="auto" w:line="480"/>
              <w:jc w:val="left"/>
              <w:rPr>
                <w:rFonts w:asciiTheme="minorEastAsia" w:hAnsiTheme="minorEastAsia" w:cstheme="minorEastAsia"/>
                <w:b/>
                <w:bCs/>
                <w:sz w:val="24"/>
              </w:rPr>
            </w:pPr>
          </w:p>
        </w:tc>
        <w:tc>
          <w:tcPr>
            <w:tcW w:w="2235" w:type="dxa"/>
            <w:gridSpan w:val="2"/>
            <w:tcBorders/>
            <w:tcFitText w:val="false"/>
          </w:tcPr>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跟班教师签字</w:t>
            </w:r>
          </w:p>
        </w:tc>
        <w:tc>
          <w:tcPr>
            <w:tcW w:w="2611" w:type="dxa"/>
            <w:gridSpan w:val="2"/>
            <w:tcBorders/>
            <w:tcFitText w:val="false"/>
          </w:tcPr>
          <w:p>
            <w:pPr>
              <w:pStyle w:val="style0"/>
              <w:spacing w:lineRule="auto" w:line="480"/>
              <w:jc w:val="left"/>
              <w:rPr>
                <w:rFonts w:asciiTheme="minorEastAsia" w:hAnsiTheme="minorEastAsia" w:cstheme="minorEastAsia"/>
                <w:b/>
                <w:bCs/>
                <w:sz w:val="24"/>
              </w:rPr>
            </w:pPr>
          </w:p>
        </w:tc>
      </w:tr>
    </w:tbl>
    <w:p>
      <w:pPr>
        <w:pStyle w:val="style0"/>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说明：</w:t>
      </w:r>
    </w:p>
    <w:p>
      <w:pPr>
        <w:pStyle w:val="style0"/>
        <w:numPr>
          <w:ilvl w:val="0"/>
          <w:numId w:val="1"/>
        </w:numPr>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此表由考生填写个人信息后</w:t>
      </w:r>
      <w:r>
        <w:rPr>
          <w:rFonts w:hint="eastAsia" w:asciiTheme="minorEastAsia" w:hAnsiTheme="minorEastAsia" w:cstheme="minorEastAsia"/>
          <w:b/>
          <w:bCs/>
          <w:sz w:val="24"/>
          <w:lang w:eastAsia="zh-CN"/>
        </w:rPr>
        <w:t>，</w:t>
      </w:r>
      <w:r>
        <w:rPr>
          <w:rFonts w:hint="eastAsia" w:asciiTheme="minorEastAsia" w:hAnsiTheme="minorEastAsia" w:cstheme="minorEastAsia"/>
          <w:b/>
          <w:bCs/>
          <w:sz w:val="24"/>
          <w:lang w:val="en-US" w:eastAsia="zh-CN"/>
        </w:rPr>
        <w:t>随重修作业一起</w:t>
      </w:r>
      <w:r>
        <w:rPr>
          <w:rFonts w:hint="eastAsia" w:asciiTheme="minorEastAsia" w:hAnsiTheme="minorEastAsia" w:cstheme="minorEastAsia"/>
          <w:b/>
          <w:bCs/>
          <w:sz w:val="24"/>
        </w:rPr>
        <w:t>交任课老师评分</w:t>
      </w:r>
      <w:r>
        <w:rPr>
          <w:rFonts w:hint="eastAsia" w:asciiTheme="minorEastAsia" w:hAnsiTheme="minorEastAsia" w:cstheme="minorEastAsia"/>
          <w:b/>
          <w:bCs/>
          <w:sz w:val="24"/>
          <w:lang w:val="en-US" w:eastAsia="zh-CN"/>
        </w:rPr>
        <w:t>并</w:t>
      </w:r>
      <w:r>
        <w:rPr>
          <w:rFonts w:hint="eastAsia" w:asciiTheme="minorEastAsia" w:hAnsiTheme="minorEastAsia" w:cstheme="minorEastAsia"/>
          <w:b/>
          <w:bCs/>
          <w:sz w:val="24"/>
        </w:rPr>
        <w:t>签字，办理完毕后</w:t>
      </w:r>
      <w:r>
        <w:rPr>
          <w:rFonts w:hint="eastAsia" w:asciiTheme="minorEastAsia" w:hAnsiTheme="minorEastAsia" w:cstheme="minorEastAsia"/>
          <w:b/>
          <w:bCs/>
          <w:sz w:val="24"/>
          <w:lang w:val="en-US" w:eastAsia="zh-CN"/>
        </w:rPr>
        <w:t>由任课老师统一</w:t>
      </w:r>
      <w:r>
        <w:rPr>
          <w:rFonts w:hint="eastAsia" w:asciiTheme="minorEastAsia" w:hAnsiTheme="minorEastAsia" w:cstheme="minorEastAsia"/>
          <w:b/>
          <w:bCs/>
          <w:sz w:val="24"/>
        </w:rPr>
        <w:t>交外语系存档。</w:t>
      </w:r>
    </w:p>
    <w:p>
      <w:pPr>
        <w:pStyle w:val="style0"/>
        <w:numPr>
          <w:ilvl w:val="0"/>
          <w:numId w:val="1"/>
        </w:numPr>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其他材料依据校教务处考务科本学期重修考试申请的规定及流程办理。</w:t>
      </w:r>
    </w:p>
    <w:p>
      <w:pPr>
        <w:pStyle w:val="style0"/>
        <w:numPr>
          <w:ilvl w:val="0"/>
          <w:numId w:val="1"/>
        </w:numPr>
        <w:spacing w:lineRule="auto" w:line="480"/>
        <w:jc w:val="left"/>
        <w:rPr>
          <w:rFonts w:asciiTheme="minorEastAsia" w:hAnsiTheme="minorEastAsia" w:cstheme="minorEastAsia"/>
          <w:b/>
          <w:bCs/>
          <w:sz w:val="24"/>
        </w:rPr>
      </w:pPr>
      <w:r>
        <w:rPr>
          <w:rFonts w:hint="eastAsia" w:asciiTheme="minorEastAsia" w:hAnsiTheme="minorEastAsia" w:cstheme="minorEastAsia"/>
          <w:b/>
          <w:bCs/>
          <w:sz w:val="24"/>
        </w:rPr>
        <w:t>根据学校考试安排，准时到指定地点参加考试。</w:t>
      </w:r>
    </w:p>
    <w:p>
      <w:pPr>
        <w:pStyle w:val="style0"/>
        <w:spacing w:lineRule="auto" w:line="480"/>
        <w:jc w:val="left"/>
        <w:rPr>
          <w:rFonts w:asciiTheme="minorEastAsia" w:hAnsiTheme="minorEastAsia" w:cstheme="minorEastAsia"/>
          <w:b/>
          <w:bCs/>
          <w:sz w:val="32"/>
          <w:szCs w:val="32"/>
        </w:rPr>
      </w:pPr>
      <w:r>
        <w:rPr>
          <w:rFonts w:hint="eastAsia" w:asciiTheme="minorEastAsia" w:hAnsiTheme="minorEastAsia" w:cstheme="minorEastAsia"/>
          <w:b/>
          <w:bCs/>
          <w:sz w:val="24"/>
        </w:rPr>
        <w:t>4.</w:t>
      </w:r>
      <w:r>
        <w:rPr>
          <w:rFonts w:asciiTheme="minorEastAsia" w:hAnsiTheme="minorEastAsia" w:cstheme="minorEastAsia"/>
          <w:b/>
          <w:bCs/>
          <w:sz w:val="24"/>
        </w:rPr>
        <w:t xml:space="preserve"> </w:t>
      </w:r>
      <w:r>
        <w:rPr>
          <w:rFonts w:hint="eastAsia" w:asciiTheme="minorEastAsia" w:hAnsiTheme="minorEastAsia" w:cstheme="minorEastAsia"/>
          <w:b/>
          <w:bCs/>
          <w:sz w:val="24"/>
        </w:rPr>
        <w:t>请重修学生登录人文医学学院外语系网站</w:t>
      </w:r>
      <w:r>
        <w:rPr/>
        <w:fldChar w:fldCharType="begin"/>
      </w:r>
      <w:r>
        <w:instrText xml:space="preserve"> HYPERLINK "http://rwyx.ahmu.edu.cn/wyx/" </w:instrText>
      </w:r>
      <w:r>
        <w:rPr/>
        <w:fldChar w:fldCharType="separate"/>
      </w:r>
      <w:r>
        <w:rPr>
          <w:rStyle w:val="style85"/>
          <w:rFonts w:asciiTheme="minorEastAsia" w:hAnsiTheme="minorEastAsia" w:cstheme="minorEastAsia"/>
          <w:b/>
          <w:bCs/>
          <w:sz w:val="24"/>
        </w:rPr>
        <w:t>http://rwyx.ahmu.edu.cn/wyx/</w:t>
      </w:r>
      <w:r>
        <w:rPr>
          <w:rStyle w:val="style85"/>
          <w:rFonts w:asciiTheme="minorEastAsia" w:hAnsiTheme="minorEastAsia" w:cstheme="minorEastAsia"/>
          <w:b/>
          <w:bCs/>
          <w:sz w:val="24"/>
        </w:rPr>
        <w:fldChar w:fldCharType="end"/>
      </w:r>
      <w:r>
        <w:rPr>
          <w:rFonts w:hint="eastAsia" w:asciiTheme="minorEastAsia" w:hAnsiTheme="minorEastAsia" w:cstheme="minorEastAsia"/>
          <w:b/>
          <w:bCs/>
          <w:sz w:val="24"/>
        </w:rPr>
        <w:t>，或者询问跟班老师确认提交材料的具体时间和地点，逾期</w:t>
      </w:r>
      <w:r>
        <w:rPr>
          <w:rFonts w:hint="eastAsia" w:asciiTheme="minorEastAsia" w:hAnsiTheme="minorEastAsia" w:cstheme="minorEastAsia"/>
          <w:b/>
          <w:bCs/>
          <w:sz w:val="24"/>
          <w:lang w:val="en-US" w:eastAsia="zh-CN"/>
        </w:rPr>
        <w:t>一律</w:t>
      </w:r>
      <w:r>
        <w:rPr>
          <w:rFonts w:hint="eastAsia" w:asciiTheme="minorEastAsia" w:hAnsiTheme="minorEastAsia" w:cstheme="minorEastAsia"/>
          <w:b/>
          <w:bCs/>
          <w:sz w:val="24"/>
        </w:rPr>
        <w:t>不予办理。</w:t>
      </w:r>
    </w:p>
    <w:p>
      <w:pPr>
        <w:pStyle w:val="style0"/>
        <w:spacing w:lineRule="auto" w:line="480"/>
        <w:jc w:val="left"/>
        <w:rPr>
          <w:rFonts w:asciiTheme="minorEastAsia" w:hAnsiTheme="minorEastAsia" w:cstheme="minorEastAsia"/>
          <w:b/>
          <w:bCs/>
          <w:sz w:val="32"/>
          <w:szCs w:val="32"/>
        </w:rPr>
      </w:pPr>
      <w:r>
        <w:rPr>
          <w:rFonts w:hint="eastAsia" w:asciiTheme="minorEastAsia" w:hAnsiTheme="minorEastAsia" w:cstheme="minorEastAsia"/>
          <w:b/>
          <w:bCs/>
          <w:sz w:val="24"/>
        </w:rPr>
        <w:t>5.</w:t>
      </w:r>
      <w:r>
        <w:rPr>
          <w:rFonts w:asciiTheme="minorEastAsia" w:hAnsiTheme="minorEastAsia" w:cstheme="minorEastAsia"/>
          <w:b/>
          <w:bCs/>
          <w:sz w:val="24"/>
        </w:rPr>
        <w:t xml:space="preserve"> </w:t>
      </w:r>
      <w:r>
        <w:rPr>
          <w:rFonts w:hint="eastAsia" w:asciiTheme="minorEastAsia" w:hAnsiTheme="minorEastAsia" w:cstheme="minorEastAsia"/>
          <w:b/>
          <w:bCs/>
          <w:sz w:val="24"/>
        </w:rPr>
        <w:t>不提交“202</w:t>
      </w:r>
      <w:r>
        <w:rPr>
          <w:rFonts w:hint="eastAsia" w:asciiTheme="minorEastAsia" w:hAnsiTheme="minorEastAsia" w:cstheme="minorEastAsia"/>
          <w:b/>
          <w:bCs/>
          <w:sz w:val="24"/>
        </w:rPr>
        <w:t>1</w:t>
      </w:r>
      <w:r>
        <w:rPr>
          <w:rFonts w:hint="eastAsia" w:asciiTheme="minorEastAsia" w:hAnsiTheme="minorEastAsia" w:cstheme="minorEastAsia"/>
          <w:b/>
          <w:bCs/>
          <w:sz w:val="24"/>
        </w:rPr>
        <w:t>级大学英语（</w:t>
      </w:r>
      <w:r>
        <w:rPr>
          <w:rFonts w:hint="eastAsia" w:asciiTheme="minorEastAsia" w:hAnsiTheme="minorEastAsia" w:cstheme="minorEastAsia"/>
          <w:b/>
          <w:bCs/>
          <w:sz w:val="24"/>
        </w:rPr>
        <w:t>一</w:t>
      </w:r>
      <w:r>
        <w:rPr>
          <w:rFonts w:hint="eastAsia" w:asciiTheme="minorEastAsia" w:hAnsiTheme="minorEastAsia" w:cstheme="minorEastAsia"/>
          <w:b/>
          <w:bCs/>
          <w:sz w:val="24"/>
        </w:rPr>
        <w:t>）重修生登记表”和重修</w:t>
      </w:r>
      <w:bookmarkStart w:id="0" w:name="_GoBack"/>
      <w:bookmarkEnd w:id="0"/>
      <w:r>
        <w:rPr>
          <w:rFonts w:hint="eastAsia" w:asciiTheme="minorEastAsia" w:hAnsiTheme="minorEastAsia" w:cstheme="minorEastAsia"/>
          <w:b/>
          <w:bCs/>
          <w:sz w:val="24"/>
        </w:rPr>
        <w:t>作业无平时成绩。</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72877DB"/>
    <w:lvl w:ilvl="0">
      <w:start w:val="1"/>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eastAsiaTheme="minorEastAsia" w:hAnsiTheme="minorHAnsi" w:cstheme="minorBidi"/>
      </w:rPr>
    </w:rPrDefault>
    <w:pPrDefault>
      <w:pPr/>
    </w:pPrDefault>
  </w:docDefaults>
  <w:style w:type="paragraph" w:default="1" w:styleId="style0">
    <w:name w:val="Normal"/>
    <w:next w:val="style0"/>
    <w:qFormat/>
    <w:uiPriority w:val="0"/>
    <w:pPr>
      <w:widowControl w:val="false"/>
      <w:jc w:val="both"/>
    </w:pPr>
    <w:rPr>
      <w:rFonts w:asciiTheme="minorHAnsi" w:eastAsiaTheme="minorEastAsia" w:hAnsiTheme="minorHAnsi" w:cstheme="minorBidi"/>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0"/>
    <w:rPr>
      <w:color w:val="0563c1"/>
      <w:u w:val="single"/>
      <w14:textFill xmlns:w14="http://schemas.microsoft.com/office/word/2010/wordml">
        <w14:solidFill>
          <w14:schemeClr w14:val="hlink"/>
        </w14:solidFill>
      </w14:textFill>
    </w:rPr>
  </w:style>
  <w:style w:type="paragraph" w:styleId="style179">
    <w:name w:val="List Paragraph"/>
    <w:basedOn w:val="style0"/>
    <w:next w:val="style179"/>
    <w:qFormat/>
    <w:uiPriority w:val="34"/>
    <w:pPr>
      <w:ind w:firstLine="420" w:firstLineChars="200"/>
    </w:pPr>
    <w:rPr/>
  </w:style>
  <w:style w:type="character" w:customStyle="1" w:styleId="style4097">
    <w:name w:val="页眉 字符"/>
    <w:basedOn w:val="style65"/>
    <w:next w:val="style4097"/>
    <w:link w:val="style31"/>
    <w:uiPriority w:val="0"/>
    <w:rPr>
      <w:kern w:val="2"/>
      <w:sz w:val="18"/>
      <w:szCs w:val="18"/>
    </w:rPr>
  </w:style>
  <w:style w:type="character" w:customStyle="1" w:styleId="style4098">
    <w:name w:val="页脚 字符"/>
    <w:basedOn w:val="style65"/>
    <w:next w:val="style4098"/>
    <w:link w:val="style32"/>
    <w:uiPriority w:val="0"/>
    <w:rPr>
      <w:kern w:val="2"/>
      <w:sz w:val="18"/>
      <w:szCs w:val="18"/>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346</Words>
  <Characters>397</Characters>
  <Application>WPS Office</Application>
  <DocSecurity>0</DocSecurity>
  <Paragraphs>38</Paragraphs>
  <ScaleCrop>false</ScaleCrop>
  <LinksUpToDate>false</LinksUpToDate>
  <CharactersWithSpaces>400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2021-09-28T13:59:42Z</dcterms:created>
  <dc:creator>外语系</dc:creator>
  <lastModifiedBy>V2020A</lastModifiedBy>
  <dcterms:modified xsi:type="dcterms:W3CDTF">2021-09-28T14:11:14Z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A8CAD31B650F45989794E3AAAF120D66</vt:lpwstr>
  </property>
</Properties>
</file>